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C53E6" w14:textId="266731B5" w:rsidR="00FD0BC3" w:rsidRPr="00FD0BC3" w:rsidRDefault="00FD0BC3" w:rsidP="00FD0BC3">
      <w:pPr>
        <w:spacing w:after="0" w:line="240" w:lineRule="auto"/>
        <w:jc w:val="center"/>
        <w:rPr>
          <w:rFonts w:ascii="Arial" w:hAnsi="Arial" w:cs="Arial"/>
          <w:b/>
          <w:bCs/>
          <w:u w:val="single"/>
        </w:rPr>
      </w:pPr>
      <w:r w:rsidRPr="00FD0BC3">
        <w:rPr>
          <w:rFonts w:ascii="Arial" w:hAnsi="Arial" w:cs="Arial"/>
          <w:b/>
          <w:bCs/>
          <w:u w:val="single"/>
        </w:rPr>
        <w:t>Affiliate program audit checklist</w:t>
      </w:r>
    </w:p>
    <w:p w14:paraId="2D4E151D" w14:textId="77777777" w:rsidR="00FD0BC3" w:rsidRDefault="00FD0BC3" w:rsidP="00FD0BC3">
      <w:pPr>
        <w:spacing w:after="0" w:line="360" w:lineRule="auto"/>
        <w:rPr>
          <w:rFonts w:ascii="Arial" w:hAnsi="Arial" w:cs="Arial"/>
        </w:rPr>
      </w:pPr>
    </w:p>
    <w:p w14:paraId="49EB8881" w14:textId="4C15391F" w:rsidR="00FD0BC3" w:rsidRPr="00FD0BC3" w:rsidRDefault="00FD0BC3" w:rsidP="00FD0BC3">
      <w:p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</w:rPr>
        <w:t xml:space="preserve">Use this quick </w:t>
      </w:r>
      <w:r>
        <w:rPr>
          <w:rFonts w:ascii="Arial" w:hAnsi="Arial" w:cs="Arial"/>
        </w:rPr>
        <w:t xml:space="preserve">5-minute </w:t>
      </w:r>
      <w:r w:rsidRPr="00FD0BC3">
        <w:rPr>
          <w:rFonts w:ascii="Arial" w:hAnsi="Arial" w:cs="Arial"/>
        </w:rPr>
        <w:t>checklist to understand where your program is strong, where visibility is missing and where you may need to act.</w:t>
      </w:r>
    </w:p>
    <w:p w14:paraId="6BE090B5" w14:textId="278CCAAF" w:rsidR="00FD0BC3" w:rsidRPr="00FD0BC3" w:rsidRDefault="00FD0BC3" w:rsidP="00FD0BC3">
      <w:p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</w:rPr>
        <w:t>For each area, score yourself:</w:t>
      </w:r>
    </w:p>
    <w:p w14:paraId="70B3E8B4" w14:textId="77777777" w:rsidR="00FD0BC3" w:rsidRDefault="00FD0BC3" w:rsidP="00FD0BC3">
      <w:pPr>
        <w:pStyle w:val="ListParagraph"/>
        <w:numPr>
          <w:ilvl w:val="0"/>
          <w:numId w:val="3"/>
        </w:num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</w:rPr>
        <w:t>Yes — we have good visibility</w:t>
      </w:r>
    </w:p>
    <w:p w14:paraId="748EC364" w14:textId="77777777" w:rsidR="00FD0BC3" w:rsidRDefault="00FD0BC3" w:rsidP="00FD0BC3">
      <w:pPr>
        <w:pStyle w:val="ListParagraph"/>
        <w:numPr>
          <w:ilvl w:val="0"/>
          <w:numId w:val="3"/>
        </w:num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</w:rPr>
        <w:t>Partly — we have some visibility</w:t>
      </w:r>
    </w:p>
    <w:p w14:paraId="211C5369" w14:textId="4CDDD059" w:rsidR="00FD0BC3" w:rsidRPr="00FD0BC3" w:rsidRDefault="00FD0BC3" w:rsidP="00FD0BC3">
      <w:pPr>
        <w:pStyle w:val="ListParagraph"/>
        <w:numPr>
          <w:ilvl w:val="0"/>
          <w:numId w:val="3"/>
        </w:num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</w:rPr>
        <w:t>No — we need to investigate</w:t>
      </w:r>
    </w:p>
    <w:p w14:paraId="56B8AD19" w14:textId="77777777" w:rsidR="00FD0BC3" w:rsidRPr="00FD0BC3" w:rsidRDefault="00FD0BC3" w:rsidP="00FD0BC3">
      <w:pPr>
        <w:spacing w:after="0" w:line="240" w:lineRule="auto"/>
        <w:rPr>
          <w:rFonts w:ascii="Arial" w:hAnsi="Arial" w:cs="Arial"/>
        </w:rPr>
      </w:pPr>
      <w:r w:rsidRPr="00FD0BC3">
        <w:rPr>
          <w:rFonts w:ascii="Arial" w:hAnsi="Arial" w:cs="Arial"/>
        </w:rPr>
        <w:pict w14:anchorId="1CA96469">
          <v:rect id="_x0000_i1137" style="width:0;height:1.5pt" o:hralign="center" o:hrstd="t" o:hr="t" fillcolor="#a0a0a0" stroked="f"/>
        </w:pict>
      </w:r>
    </w:p>
    <w:p w14:paraId="05D57CA4" w14:textId="247758ED" w:rsidR="00FD0BC3" w:rsidRPr="00FD0BC3" w:rsidRDefault="00FD0BC3" w:rsidP="00FD0BC3">
      <w:pPr>
        <w:spacing w:after="120" w:line="240" w:lineRule="auto"/>
        <w:rPr>
          <w:rFonts w:ascii="Arial" w:hAnsi="Arial" w:cs="Arial"/>
          <w:b/>
          <w:bCs/>
        </w:rPr>
      </w:pPr>
      <w:r w:rsidRPr="00FD0BC3">
        <w:rPr>
          <w:rFonts w:ascii="Arial" w:hAnsi="Arial" w:cs="Arial"/>
          <w:b/>
          <w:bCs/>
        </w:rPr>
        <w:t>1. Partner visibility</w:t>
      </w:r>
    </w:p>
    <w:p w14:paraId="6A1B49E9" w14:textId="77777777" w:rsidR="00FD0BC3" w:rsidRPr="00FD0BC3" w:rsidRDefault="00FD0BC3" w:rsidP="00FD0BC3">
      <w:p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</w:rPr>
        <w:t>Can you clearly identify who is actively promoting your brand?</w:t>
      </w:r>
    </w:p>
    <w:p w14:paraId="33EF6189" w14:textId="77777777" w:rsidR="00FD0BC3" w:rsidRPr="00FD0BC3" w:rsidRDefault="00FD0BC3" w:rsidP="00FD0BC3">
      <w:pPr>
        <w:spacing w:after="120" w:line="240" w:lineRule="auto"/>
        <w:rPr>
          <w:rFonts w:ascii="Arial" w:hAnsi="Arial" w:cs="Arial"/>
        </w:rPr>
      </w:pPr>
      <w:r w:rsidRPr="00FD0BC3">
        <w:rPr>
          <w:rFonts w:ascii="Segoe UI Symbol" w:hAnsi="Segoe UI Symbol" w:cs="Segoe UI Symbol"/>
        </w:rPr>
        <w:t>☐</w:t>
      </w:r>
      <w:r w:rsidRPr="00FD0BC3">
        <w:rPr>
          <w:rFonts w:ascii="Arial" w:hAnsi="Arial" w:cs="Arial"/>
        </w:rPr>
        <w:t xml:space="preserve"> We know which partners are actively driving traffic</w:t>
      </w:r>
      <w:r w:rsidRPr="00FD0BC3">
        <w:rPr>
          <w:rFonts w:ascii="Arial" w:hAnsi="Arial" w:cs="Arial"/>
        </w:rPr>
        <w:br/>
      </w:r>
      <w:r w:rsidRPr="00FD0BC3">
        <w:rPr>
          <w:rFonts w:ascii="Segoe UI Symbol" w:hAnsi="Segoe UI Symbol" w:cs="Segoe UI Symbol"/>
        </w:rPr>
        <w:t>☐</w:t>
      </w:r>
      <w:r w:rsidRPr="00FD0BC3">
        <w:rPr>
          <w:rFonts w:ascii="Arial" w:hAnsi="Arial" w:cs="Arial"/>
        </w:rPr>
        <w:t xml:space="preserve"> We can see where our brand is being promoted</w:t>
      </w:r>
      <w:r w:rsidRPr="00FD0BC3">
        <w:rPr>
          <w:rFonts w:ascii="Arial" w:hAnsi="Arial" w:cs="Arial"/>
        </w:rPr>
        <w:br/>
      </w:r>
      <w:r w:rsidRPr="00FD0BC3">
        <w:rPr>
          <w:rFonts w:ascii="Segoe UI Symbol" w:hAnsi="Segoe UI Symbol" w:cs="Segoe UI Symbol"/>
        </w:rPr>
        <w:t>☐</w:t>
      </w:r>
      <w:r w:rsidRPr="00FD0BC3">
        <w:rPr>
          <w:rFonts w:ascii="Arial" w:hAnsi="Arial" w:cs="Arial"/>
        </w:rPr>
        <w:t xml:space="preserve"> We can identify emerging, declining or dormant partner activity</w:t>
      </w:r>
    </w:p>
    <w:p w14:paraId="0071B4CC" w14:textId="77777777" w:rsidR="00FD0BC3" w:rsidRDefault="00FD0BC3" w:rsidP="00FD0BC3">
      <w:pPr>
        <w:spacing w:after="120" w:line="240" w:lineRule="auto"/>
        <w:rPr>
          <w:rFonts w:ascii="Arial" w:hAnsi="Arial" w:cs="Arial"/>
        </w:rPr>
      </w:pPr>
    </w:p>
    <w:p w14:paraId="017DA236" w14:textId="26E00B5C" w:rsidR="00FD0BC3" w:rsidRPr="00FD0BC3" w:rsidRDefault="00FD0BC3" w:rsidP="00FD0BC3">
      <w:p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  <w:b/>
          <w:bCs/>
        </w:rPr>
        <w:t>Ask yourself:</w:t>
      </w:r>
      <w:r>
        <w:rPr>
          <w:rFonts w:ascii="Arial" w:hAnsi="Arial" w:cs="Arial"/>
          <w:b/>
          <w:bCs/>
        </w:rPr>
        <w:t xml:space="preserve"> </w:t>
      </w:r>
      <w:r w:rsidRPr="00FD0BC3">
        <w:rPr>
          <w:rFonts w:ascii="Arial" w:hAnsi="Arial" w:cs="Arial"/>
        </w:rPr>
        <w:t xml:space="preserve">Do we know who is </w:t>
      </w:r>
      <w:proofErr w:type="gramStart"/>
      <w:r w:rsidRPr="00FD0BC3">
        <w:rPr>
          <w:rFonts w:ascii="Arial" w:hAnsi="Arial" w:cs="Arial"/>
        </w:rPr>
        <w:t>really active</w:t>
      </w:r>
      <w:proofErr w:type="gramEnd"/>
      <w:r w:rsidRPr="00FD0BC3">
        <w:rPr>
          <w:rFonts w:ascii="Arial" w:hAnsi="Arial" w:cs="Arial"/>
        </w:rPr>
        <w:t xml:space="preserve"> in our program today?</w:t>
      </w:r>
    </w:p>
    <w:p w14:paraId="4F271C1C" w14:textId="653D3B4B" w:rsidR="00FD0BC3" w:rsidRPr="00FD0BC3" w:rsidRDefault="00FD0BC3" w:rsidP="00FD0BC3">
      <w:pPr>
        <w:spacing w:after="0" w:line="240" w:lineRule="auto"/>
        <w:rPr>
          <w:rFonts w:ascii="Arial" w:hAnsi="Arial" w:cs="Arial"/>
        </w:rPr>
      </w:pPr>
      <w:r w:rsidRPr="00FD0BC3">
        <w:rPr>
          <w:rFonts w:ascii="Arial" w:hAnsi="Arial" w:cs="Arial"/>
        </w:rPr>
        <w:pict w14:anchorId="297DE424">
          <v:rect id="_x0000_i1283" style="width:0;height:1.5pt" o:hralign="center" o:hrstd="t" o:hr="t" fillcolor="#a0a0a0" stroked="f"/>
        </w:pict>
      </w:r>
    </w:p>
    <w:p w14:paraId="2A6E49D8" w14:textId="09D8E7F0" w:rsidR="00FD0BC3" w:rsidRPr="00FD0BC3" w:rsidRDefault="00FD0BC3" w:rsidP="00FD0BC3">
      <w:pPr>
        <w:spacing w:after="120" w:line="240" w:lineRule="auto"/>
        <w:rPr>
          <w:rFonts w:ascii="Arial" w:hAnsi="Arial" w:cs="Arial"/>
          <w:b/>
          <w:bCs/>
        </w:rPr>
      </w:pPr>
      <w:r w:rsidRPr="00FD0BC3">
        <w:rPr>
          <w:rFonts w:ascii="Arial" w:hAnsi="Arial" w:cs="Arial"/>
          <w:b/>
          <w:bCs/>
        </w:rPr>
        <w:t>2. Traffic source visibility</w:t>
      </w:r>
    </w:p>
    <w:p w14:paraId="6413BDFB" w14:textId="77777777" w:rsidR="00FD0BC3" w:rsidRPr="00FD0BC3" w:rsidRDefault="00FD0BC3" w:rsidP="00FD0BC3">
      <w:p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</w:rPr>
        <w:t xml:space="preserve">Do you know where partner traffic is </w:t>
      </w:r>
      <w:proofErr w:type="gramStart"/>
      <w:r w:rsidRPr="00FD0BC3">
        <w:rPr>
          <w:rFonts w:ascii="Arial" w:hAnsi="Arial" w:cs="Arial"/>
        </w:rPr>
        <w:t>actually coming</w:t>
      </w:r>
      <w:proofErr w:type="gramEnd"/>
      <w:r w:rsidRPr="00FD0BC3">
        <w:rPr>
          <w:rFonts w:ascii="Arial" w:hAnsi="Arial" w:cs="Arial"/>
        </w:rPr>
        <w:t xml:space="preserve"> from?</w:t>
      </w:r>
    </w:p>
    <w:p w14:paraId="646C3035" w14:textId="77777777" w:rsidR="00FD0BC3" w:rsidRPr="00FD0BC3" w:rsidRDefault="00FD0BC3" w:rsidP="00FD0BC3">
      <w:pPr>
        <w:spacing w:after="120" w:line="240" w:lineRule="auto"/>
        <w:rPr>
          <w:rFonts w:ascii="Arial" w:hAnsi="Arial" w:cs="Arial"/>
        </w:rPr>
      </w:pPr>
      <w:r w:rsidRPr="00FD0BC3">
        <w:rPr>
          <w:rFonts w:ascii="Segoe UI Symbol" w:hAnsi="Segoe UI Symbol" w:cs="Segoe UI Symbol"/>
        </w:rPr>
        <w:t>☐</w:t>
      </w:r>
      <w:r w:rsidRPr="00FD0BC3">
        <w:rPr>
          <w:rFonts w:ascii="Arial" w:hAnsi="Arial" w:cs="Arial"/>
        </w:rPr>
        <w:t xml:space="preserve"> We can identify the traffic sources behind our partners</w:t>
      </w:r>
      <w:r w:rsidRPr="00FD0BC3">
        <w:rPr>
          <w:rFonts w:ascii="Arial" w:hAnsi="Arial" w:cs="Arial"/>
        </w:rPr>
        <w:br/>
      </w:r>
      <w:r w:rsidRPr="00FD0BC3">
        <w:rPr>
          <w:rFonts w:ascii="Segoe UI Symbol" w:hAnsi="Segoe UI Symbol" w:cs="Segoe UI Symbol"/>
        </w:rPr>
        <w:t>☐</w:t>
      </w:r>
      <w:r w:rsidRPr="00FD0BC3">
        <w:rPr>
          <w:rFonts w:ascii="Arial" w:hAnsi="Arial" w:cs="Arial"/>
        </w:rPr>
        <w:t xml:space="preserve"> We can distinguish between social, content, search, sub-affiliates and other sources</w:t>
      </w:r>
      <w:r w:rsidRPr="00FD0BC3">
        <w:rPr>
          <w:rFonts w:ascii="Arial" w:hAnsi="Arial" w:cs="Arial"/>
        </w:rPr>
        <w:br/>
      </w:r>
      <w:r w:rsidRPr="00FD0BC3">
        <w:rPr>
          <w:rFonts w:ascii="Segoe UI Symbol" w:hAnsi="Segoe UI Symbol" w:cs="Segoe UI Symbol"/>
        </w:rPr>
        <w:t>☐</w:t>
      </w:r>
      <w:r w:rsidRPr="00FD0BC3">
        <w:rPr>
          <w:rFonts w:ascii="Arial" w:hAnsi="Arial" w:cs="Arial"/>
        </w:rPr>
        <w:t xml:space="preserve"> We can spot unexpected traffic sources or changes in behaviour</w:t>
      </w:r>
    </w:p>
    <w:p w14:paraId="4A7C5F4B" w14:textId="77777777" w:rsidR="00FD0BC3" w:rsidRDefault="00FD0BC3" w:rsidP="00FD0BC3">
      <w:pPr>
        <w:spacing w:after="120" w:line="240" w:lineRule="auto"/>
        <w:rPr>
          <w:rFonts w:ascii="Arial" w:hAnsi="Arial" w:cs="Arial"/>
          <w:b/>
          <w:bCs/>
        </w:rPr>
      </w:pPr>
    </w:p>
    <w:p w14:paraId="25823BEB" w14:textId="3E8D36CE" w:rsidR="00FD0BC3" w:rsidRPr="00FD0BC3" w:rsidRDefault="00FD0BC3" w:rsidP="00FD0BC3">
      <w:p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  <w:b/>
          <w:bCs/>
        </w:rPr>
        <w:t>Ask yourself:</w:t>
      </w:r>
      <w:r>
        <w:rPr>
          <w:rFonts w:ascii="Arial" w:hAnsi="Arial" w:cs="Arial"/>
          <w:b/>
          <w:bCs/>
        </w:rPr>
        <w:t xml:space="preserve"> </w:t>
      </w:r>
      <w:r w:rsidRPr="00FD0BC3">
        <w:rPr>
          <w:rFonts w:ascii="Arial" w:hAnsi="Arial" w:cs="Arial"/>
        </w:rPr>
        <w:t>Can we explain what is sitting behind the click?</w:t>
      </w:r>
    </w:p>
    <w:p w14:paraId="3AA43784" w14:textId="345739A0" w:rsidR="00FD0BC3" w:rsidRPr="00FD0BC3" w:rsidRDefault="00FD0BC3" w:rsidP="00FD0BC3">
      <w:pPr>
        <w:spacing w:after="0" w:line="240" w:lineRule="auto"/>
        <w:rPr>
          <w:rFonts w:ascii="Arial" w:hAnsi="Arial" w:cs="Arial"/>
        </w:rPr>
      </w:pPr>
      <w:r w:rsidRPr="00FD0BC3">
        <w:rPr>
          <w:rFonts w:ascii="Arial" w:hAnsi="Arial" w:cs="Arial"/>
        </w:rPr>
        <w:pict w14:anchorId="5DA6044E">
          <v:rect id="_x0000_i1139" style="width:0;height:1.5pt" o:hralign="center" o:hrstd="t" o:hr="t" fillcolor="#a0a0a0" stroked="f"/>
        </w:pict>
      </w:r>
    </w:p>
    <w:p w14:paraId="48F2954D" w14:textId="77777777" w:rsidR="00FD0BC3" w:rsidRPr="00FD0BC3" w:rsidRDefault="00FD0BC3" w:rsidP="00FD0BC3">
      <w:pPr>
        <w:spacing w:after="120" w:line="240" w:lineRule="auto"/>
        <w:rPr>
          <w:rFonts w:ascii="Arial" w:hAnsi="Arial" w:cs="Arial"/>
          <w:b/>
          <w:bCs/>
        </w:rPr>
      </w:pPr>
      <w:r w:rsidRPr="00FD0BC3">
        <w:rPr>
          <w:rFonts w:ascii="Arial" w:hAnsi="Arial" w:cs="Arial"/>
          <w:b/>
          <w:bCs/>
        </w:rPr>
        <w:t>3. Channel mix</w:t>
      </w:r>
    </w:p>
    <w:p w14:paraId="1D56765A" w14:textId="77777777" w:rsidR="00FD0BC3" w:rsidRPr="00FD0BC3" w:rsidRDefault="00FD0BC3" w:rsidP="00FD0BC3">
      <w:p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</w:rPr>
        <w:t>Do you understand which channels are driving your program?</w:t>
      </w:r>
    </w:p>
    <w:p w14:paraId="19072A32" w14:textId="77777777" w:rsidR="00FD0BC3" w:rsidRPr="00FD0BC3" w:rsidRDefault="00FD0BC3" w:rsidP="00FD0BC3">
      <w:pPr>
        <w:spacing w:after="120" w:line="240" w:lineRule="auto"/>
        <w:rPr>
          <w:rFonts w:ascii="Arial" w:hAnsi="Arial" w:cs="Arial"/>
        </w:rPr>
      </w:pPr>
      <w:r w:rsidRPr="00FD0BC3">
        <w:rPr>
          <w:rFonts w:ascii="Segoe UI Symbol" w:hAnsi="Segoe UI Symbol" w:cs="Segoe UI Symbol"/>
        </w:rPr>
        <w:t>☐</w:t>
      </w:r>
      <w:r w:rsidRPr="00FD0BC3">
        <w:rPr>
          <w:rFonts w:ascii="Arial" w:hAnsi="Arial" w:cs="Arial"/>
        </w:rPr>
        <w:t xml:space="preserve"> We can compare performance across social, content, search and other channels</w:t>
      </w:r>
      <w:r w:rsidRPr="00FD0BC3">
        <w:rPr>
          <w:rFonts w:ascii="Arial" w:hAnsi="Arial" w:cs="Arial"/>
        </w:rPr>
        <w:br/>
      </w:r>
      <w:r w:rsidRPr="00FD0BC3">
        <w:rPr>
          <w:rFonts w:ascii="Segoe UI Symbol" w:hAnsi="Segoe UI Symbol" w:cs="Segoe UI Symbol"/>
        </w:rPr>
        <w:t>☐</w:t>
      </w:r>
      <w:r w:rsidRPr="00FD0BC3">
        <w:rPr>
          <w:rFonts w:ascii="Arial" w:hAnsi="Arial" w:cs="Arial"/>
        </w:rPr>
        <w:t xml:space="preserve"> We know where we may be over-reliant on one channel</w:t>
      </w:r>
      <w:r w:rsidRPr="00FD0BC3">
        <w:rPr>
          <w:rFonts w:ascii="Arial" w:hAnsi="Arial" w:cs="Arial"/>
        </w:rPr>
        <w:br/>
      </w:r>
      <w:r w:rsidRPr="00FD0BC3">
        <w:rPr>
          <w:rFonts w:ascii="Segoe UI Symbol" w:hAnsi="Segoe UI Symbol" w:cs="Segoe UI Symbol"/>
        </w:rPr>
        <w:t>☐</w:t>
      </w:r>
      <w:r w:rsidRPr="00FD0BC3">
        <w:rPr>
          <w:rFonts w:ascii="Arial" w:hAnsi="Arial" w:cs="Arial"/>
        </w:rPr>
        <w:t xml:space="preserve"> We can identify growing or underused channels</w:t>
      </w:r>
    </w:p>
    <w:p w14:paraId="2B61177B" w14:textId="77777777" w:rsidR="00FD0BC3" w:rsidRDefault="00FD0BC3" w:rsidP="00FD0BC3">
      <w:pPr>
        <w:spacing w:after="120" w:line="240" w:lineRule="auto"/>
        <w:rPr>
          <w:rFonts w:ascii="Arial" w:hAnsi="Arial" w:cs="Arial"/>
        </w:rPr>
      </w:pPr>
    </w:p>
    <w:p w14:paraId="42EA8F4A" w14:textId="7F44AA48" w:rsidR="00FD0BC3" w:rsidRPr="00FD0BC3" w:rsidRDefault="00FD0BC3" w:rsidP="00FD0BC3">
      <w:p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  <w:b/>
          <w:bCs/>
        </w:rPr>
        <w:t>Ask yourself:</w:t>
      </w:r>
      <w:r>
        <w:rPr>
          <w:rFonts w:ascii="Arial" w:hAnsi="Arial" w:cs="Arial"/>
        </w:rPr>
        <w:t xml:space="preserve"> </w:t>
      </w:r>
      <w:r w:rsidRPr="00FD0BC3">
        <w:rPr>
          <w:rFonts w:ascii="Arial" w:hAnsi="Arial" w:cs="Arial"/>
        </w:rPr>
        <w:t>Are we investing in the channels creating the most value?</w:t>
      </w:r>
    </w:p>
    <w:p w14:paraId="66240E4B" w14:textId="08458206" w:rsidR="00FD0BC3" w:rsidRPr="00FD0BC3" w:rsidRDefault="00FD0BC3" w:rsidP="00FD0BC3">
      <w:pPr>
        <w:spacing w:after="0" w:line="240" w:lineRule="auto"/>
        <w:rPr>
          <w:rFonts w:ascii="Arial" w:hAnsi="Arial" w:cs="Arial"/>
        </w:rPr>
      </w:pPr>
      <w:r w:rsidRPr="00FD0BC3">
        <w:rPr>
          <w:rFonts w:ascii="Arial" w:hAnsi="Arial" w:cs="Arial"/>
        </w:rPr>
        <w:pict w14:anchorId="45000C43">
          <v:rect id="_x0000_i1140" style="width:0;height:1.5pt" o:hralign="center" o:hrstd="t" o:hr="t" fillcolor="#a0a0a0" stroked="f"/>
        </w:pict>
      </w:r>
    </w:p>
    <w:p w14:paraId="104538A1" w14:textId="333920A2" w:rsidR="00FD0BC3" w:rsidRPr="00FD0BC3" w:rsidRDefault="00FD0BC3" w:rsidP="00FD0BC3">
      <w:pPr>
        <w:spacing w:after="120" w:line="240" w:lineRule="auto"/>
        <w:rPr>
          <w:rFonts w:ascii="Arial" w:hAnsi="Arial" w:cs="Arial"/>
          <w:b/>
          <w:bCs/>
        </w:rPr>
      </w:pPr>
      <w:r w:rsidRPr="00FD0BC3">
        <w:rPr>
          <w:rFonts w:ascii="Arial" w:hAnsi="Arial" w:cs="Arial"/>
          <w:b/>
          <w:bCs/>
        </w:rPr>
        <w:t>4. Partner growth</w:t>
      </w:r>
    </w:p>
    <w:p w14:paraId="4A9A22BF" w14:textId="77777777" w:rsidR="00FD0BC3" w:rsidRPr="00FD0BC3" w:rsidRDefault="00FD0BC3" w:rsidP="00FD0BC3">
      <w:p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</w:rPr>
        <w:t>Can you identify where future growth is likely to come from?</w:t>
      </w:r>
    </w:p>
    <w:p w14:paraId="1633E450" w14:textId="77777777" w:rsidR="00FD0BC3" w:rsidRPr="00FD0BC3" w:rsidRDefault="00FD0BC3" w:rsidP="00FD0BC3">
      <w:pPr>
        <w:spacing w:after="120" w:line="240" w:lineRule="auto"/>
        <w:rPr>
          <w:rFonts w:ascii="Arial" w:hAnsi="Arial" w:cs="Arial"/>
        </w:rPr>
      </w:pPr>
      <w:r w:rsidRPr="00FD0BC3">
        <w:rPr>
          <w:rFonts w:ascii="Segoe UI Symbol" w:hAnsi="Segoe UI Symbol" w:cs="Segoe UI Symbol"/>
        </w:rPr>
        <w:lastRenderedPageBreak/>
        <w:t>☐</w:t>
      </w:r>
      <w:r w:rsidRPr="00FD0BC3">
        <w:rPr>
          <w:rFonts w:ascii="Arial" w:hAnsi="Arial" w:cs="Arial"/>
        </w:rPr>
        <w:t xml:space="preserve"> We know which partners are driving the most value today</w:t>
      </w:r>
      <w:r w:rsidRPr="00FD0BC3">
        <w:rPr>
          <w:rFonts w:ascii="Arial" w:hAnsi="Arial" w:cs="Arial"/>
        </w:rPr>
        <w:br/>
      </w:r>
      <w:r w:rsidRPr="00FD0BC3">
        <w:rPr>
          <w:rFonts w:ascii="Segoe UI Symbol" w:hAnsi="Segoe UI Symbol" w:cs="Segoe UI Symbol"/>
        </w:rPr>
        <w:t>☐</w:t>
      </w:r>
      <w:r w:rsidRPr="00FD0BC3">
        <w:rPr>
          <w:rFonts w:ascii="Arial" w:hAnsi="Arial" w:cs="Arial"/>
        </w:rPr>
        <w:t xml:space="preserve"> We can identify the partners growing fastest</w:t>
      </w:r>
      <w:r w:rsidRPr="00FD0BC3">
        <w:rPr>
          <w:rFonts w:ascii="Arial" w:hAnsi="Arial" w:cs="Arial"/>
        </w:rPr>
        <w:br/>
      </w:r>
      <w:r w:rsidRPr="00FD0BC3">
        <w:rPr>
          <w:rFonts w:ascii="Segoe UI Symbol" w:hAnsi="Segoe UI Symbol" w:cs="Segoe UI Symbol"/>
        </w:rPr>
        <w:t>☐</w:t>
      </w:r>
      <w:r w:rsidRPr="00FD0BC3">
        <w:rPr>
          <w:rFonts w:ascii="Arial" w:hAnsi="Arial" w:cs="Arial"/>
        </w:rPr>
        <w:t xml:space="preserve"> We can spot emerging opportunities and declining activity</w:t>
      </w:r>
    </w:p>
    <w:p w14:paraId="2E881AA9" w14:textId="77777777" w:rsidR="00FD0BC3" w:rsidRDefault="00FD0BC3" w:rsidP="00FD0BC3">
      <w:pPr>
        <w:spacing w:after="120" w:line="240" w:lineRule="auto"/>
        <w:rPr>
          <w:rFonts w:ascii="Arial" w:hAnsi="Arial" w:cs="Arial"/>
        </w:rPr>
      </w:pPr>
    </w:p>
    <w:p w14:paraId="5FCA8C41" w14:textId="0D06CE98" w:rsidR="00FD0BC3" w:rsidRPr="00FD0BC3" w:rsidRDefault="00FD0BC3" w:rsidP="00FD0BC3">
      <w:p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  <w:b/>
          <w:bCs/>
        </w:rPr>
        <w:t>Ask yourself:</w:t>
      </w:r>
      <w:r>
        <w:rPr>
          <w:rFonts w:ascii="Arial" w:hAnsi="Arial" w:cs="Arial"/>
        </w:rPr>
        <w:t xml:space="preserve"> </w:t>
      </w:r>
      <w:r w:rsidRPr="00FD0BC3">
        <w:rPr>
          <w:rFonts w:ascii="Arial" w:hAnsi="Arial" w:cs="Arial"/>
        </w:rPr>
        <w:t>Are we focusing only on our biggest partners, or also on our biggest opportunities?</w:t>
      </w:r>
    </w:p>
    <w:p w14:paraId="02FB19F8" w14:textId="593047B4" w:rsidR="00FD0BC3" w:rsidRPr="00FD0BC3" w:rsidRDefault="00FD0BC3" w:rsidP="00FD0BC3">
      <w:pPr>
        <w:spacing w:after="0" w:line="240" w:lineRule="auto"/>
        <w:rPr>
          <w:rFonts w:ascii="Arial" w:hAnsi="Arial" w:cs="Arial"/>
        </w:rPr>
      </w:pPr>
      <w:r w:rsidRPr="00FD0BC3">
        <w:rPr>
          <w:rFonts w:ascii="Arial" w:hAnsi="Arial" w:cs="Arial"/>
        </w:rPr>
        <w:pict w14:anchorId="2DE33DB5">
          <v:rect id="_x0000_i1141" style="width:0;height:1.5pt" o:hralign="center" o:hrstd="t" o:hr="t" fillcolor="#a0a0a0" stroked="f"/>
        </w:pict>
      </w:r>
    </w:p>
    <w:p w14:paraId="761FE72D" w14:textId="77777777" w:rsidR="00FD0BC3" w:rsidRPr="00FD0BC3" w:rsidRDefault="00FD0BC3" w:rsidP="00FD0BC3">
      <w:pPr>
        <w:spacing w:after="120" w:line="240" w:lineRule="auto"/>
        <w:rPr>
          <w:rFonts w:ascii="Arial" w:hAnsi="Arial" w:cs="Arial"/>
          <w:b/>
          <w:bCs/>
        </w:rPr>
      </w:pPr>
      <w:r w:rsidRPr="00FD0BC3">
        <w:rPr>
          <w:rFonts w:ascii="Arial" w:hAnsi="Arial" w:cs="Arial"/>
          <w:b/>
          <w:bCs/>
        </w:rPr>
        <w:t>5. Brand representation</w:t>
      </w:r>
    </w:p>
    <w:p w14:paraId="40F4B05F" w14:textId="77777777" w:rsidR="00FD0BC3" w:rsidRPr="00FD0BC3" w:rsidRDefault="00FD0BC3" w:rsidP="00FD0BC3">
      <w:p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</w:rPr>
        <w:t>Do you know how your brand is being presented across the affiliate ecosystem?</w:t>
      </w:r>
    </w:p>
    <w:p w14:paraId="061F0335" w14:textId="77777777" w:rsidR="00FD0BC3" w:rsidRPr="00FD0BC3" w:rsidRDefault="00FD0BC3" w:rsidP="00FD0BC3">
      <w:pPr>
        <w:spacing w:after="120" w:line="240" w:lineRule="auto"/>
        <w:rPr>
          <w:rFonts w:ascii="Arial" w:hAnsi="Arial" w:cs="Arial"/>
        </w:rPr>
      </w:pPr>
      <w:r w:rsidRPr="00FD0BC3">
        <w:rPr>
          <w:rFonts w:ascii="Segoe UI Symbol" w:hAnsi="Segoe UI Symbol" w:cs="Segoe UI Symbol"/>
        </w:rPr>
        <w:t>☐</w:t>
      </w:r>
      <w:r w:rsidRPr="00FD0BC3">
        <w:rPr>
          <w:rFonts w:ascii="Arial" w:hAnsi="Arial" w:cs="Arial"/>
        </w:rPr>
        <w:t xml:space="preserve"> We know where our brand is being mentioned</w:t>
      </w:r>
      <w:r w:rsidRPr="00FD0BC3">
        <w:rPr>
          <w:rFonts w:ascii="Arial" w:hAnsi="Arial" w:cs="Arial"/>
        </w:rPr>
        <w:br/>
      </w:r>
      <w:r w:rsidRPr="00FD0BC3">
        <w:rPr>
          <w:rFonts w:ascii="Segoe UI Symbol" w:hAnsi="Segoe UI Symbol" w:cs="Segoe UI Symbol"/>
        </w:rPr>
        <w:t>☐</w:t>
      </w:r>
      <w:r w:rsidRPr="00FD0BC3">
        <w:rPr>
          <w:rFonts w:ascii="Arial" w:hAnsi="Arial" w:cs="Arial"/>
        </w:rPr>
        <w:t xml:space="preserve"> We can see how partners are describing our products and offers</w:t>
      </w:r>
      <w:r w:rsidRPr="00FD0BC3">
        <w:rPr>
          <w:rFonts w:ascii="Arial" w:hAnsi="Arial" w:cs="Arial"/>
        </w:rPr>
        <w:br/>
      </w:r>
      <w:r w:rsidRPr="00FD0BC3">
        <w:rPr>
          <w:rFonts w:ascii="Segoe UI Symbol" w:hAnsi="Segoe UI Symbol" w:cs="Segoe UI Symbol"/>
        </w:rPr>
        <w:t>☐</w:t>
      </w:r>
      <w:r w:rsidRPr="00FD0BC3">
        <w:rPr>
          <w:rFonts w:ascii="Arial" w:hAnsi="Arial" w:cs="Arial"/>
        </w:rPr>
        <w:t xml:space="preserve"> We can identify inaccurate, outdated or off-brand messaging</w:t>
      </w:r>
    </w:p>
    <w:p w14:paraId="31D9B95A" w14:textId="77777777" w:rsidR="00FD0BC3" w:rsidRDefault="00FD0BC3" w:rsidP="00FD0BC3">
      <w:pPr>
        <w:spacing w:after="120" w:line="240" w:lineRule="auto"/>
        <w:rPr>
          <w:rFonts w:ascii="Arial" w:hAnsi="Arial" w:cs="Arial"/>
        </w:rPr>
      </w:pPr>
    </w:p>
    <w:p w14:paraId="6ECAC1CC" w14:textId="440C634E" w:rsidR="00FD0BC3" w:rsidRPr="00FD0BC3" w:rsidRDefault="00FD0BC3" w:rsidP="00FD0BC3">
      <w:p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  <w:b/>
          <w:bCs/>
        </w:rPr>
        <w:t>Ask yourself:</w:t>
      </w:r>
      <w:r>
        <w:rPr>
          <w:rFonts w:ascii="Arial" w:hAnsi="Arial" w:cs="Arial"/>
        </w:rPr>
        <w:t xml:space="preserve"> </w:t>
      </w:r>
      <w:r w:rsidRPr="00FD0BC3">
        <w:rPr>
          <w:rFonts w:ascii="Arial" w:hAnsi="Arial" w:cs="Arial"/>
        </w:rPr>
        <w:t>Would we be comfortable with how our active partners are representing our brand?</w:t>
      </w:r>
    </w:p>
    <w:p w14:paraId="1B6782EB" w14:textId="77777777" w:rsidR="00FD0BC3" w:rsidRPr="00FD0BC3" w:rsidRDefault="00FD0BC3" w:rsidP="00FD0BC3">
      <w:pPr>
        <w:spacing w:after="0" w:line="240" w:lineRule="auto"/>
        <w:rPr>
          <w:rFonts w:ascii="Arial" w:hAnsi="Arial" w:cs="Arial"/>
        </w:rPr>
      </w:pPr>
      <w:r w:rsidRPr="00FD0BC3">
        <w:rPr>
          <w:rFonts w:ascii="Arial" w:hAnsi="Arial" w:cs="Arial"/>
        </w:rPr>
        <w:pict w14:anchorId="01C31AA8">
          <v:rect id="_x0000_i1142" style="width:0;height:1.5pt" o:hralign="center" o:hrstd="t" o:hr="t" fillcolor="#a0a0a0" stroked="f"/>
        </w:pict>
      </w:r>
    </w:p>
    <w:p w14:paraId="6D163E9F" w14:textId="77777777" w:rsidR="00FD0BC3" w:rsidRDefault="00FD0BC3" w:rsidP="00FD0BC3">
      <w:pPr>
        <w:spacing w:after="120" w:line="240" w:lineRule="auto"/>
        <w:rPr>
          <w:rFonts w:ascii="Arial" w:hAnsi="Arial" w:cs="Arial"/>
          <w:b/>
          <w:bCs/>
        </w:rPr>
      </w:pPr>
      <w:r w:rsidRPr="00FD0BC3">
        <w:rPr>
          <w:rFonts w:ascii="Arial" w:hAnsi="Arial" w:cs="Arial"/>
          <w:b/>
          <w:bCs/>
        </w:rPr>
        <w:t>6. Quality and risk</w:t>
      </w:r>
    </w:p>
    <w:p w14:paraId="096D3E05" w14:textId="77777777" w:rsidR="00FD0BC3" w:rsidRPr="00FD0BC3" w:rsidRDefault="00FD0BC3" w:rsidP="00FD0BC3">
      <w:p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</w:rPr>
        <w:t>Can you identify activity that may need further investigation?</w:t>
      </w:r>
    </w:p>
    <w:p w14:paraId="3EF0FACB" w14:textId="77777777" w:rsidR="00FD0BC3" w:rsidRPr="00FD0BC3" w:rsidRDefault="00FD0BC3" w:rsidP="00FD0BC3">
      <w:pPr>
        <w:spacing w:after="120" w:line="240" w:lineRule="auto"/>
        <w:rPr>
          <w:rFonts w:ascii="Arial" w:hAnsi="Arial" w:cs="Arial"/>
        </w:rPr>
      </w:pPr>
      <w:r w:rsidRPr="00FD0BC3">
        <w:rPr>
          <w:rFonts w:ascii="Segoe UI Symbol" w:hAnsi="Segoe UI Symbol" w:cs="Segoe UI Symbol"/>
        </w:rPr>
        <w:t>☐</w:t>
      </w:r>
      <w:r w:rsidRPr="00FD0BC3">
        <w:rPr>
          <w:rFonts w:ascii="Arial" w:hAnsi="Arial" w:cs="Arial"/>
        </w:rPr>
        <w:t xml:space="preserve"> We can spot lower-quality or unusual traffic activity</w:t>
      </w:r>
      <w:r w:rsidRPr="00FD0BC3">
        <w:rPr>
          <w:rFonts w:ascii="Arial" w:hAnsi="Arial" w:cs="Arial"/>
        </w:rPr>
        <w:br/>
      </w:r>
      <w:r w:rsidRPr="00FD0BC3">
        <w:rPr>
          <w:rFonts w:ascii="Segoe UI Symbol" w:hAnsi="Segoe UI Symbol" w:cs="Segoe UI Symbol"/>
        </w:rPr>
        <w:t>☐</w:t>
      </w:r>
      <w:r w:rsidRPr="00FD0BC3">
        <w:rPr>
          <w:rFonts w:ascii="Arial" w:hAnsi="Arial" w:cs="Arial"/>
        </w:rPr>
        <w:t xml:space="preserve"> We can identify undisclosed partners or pathways</w:t>
      </w:r>
      <w:r w:rsidRPr="00FD0BC3">
        <w:rPr>
          <w:rFonts w:ascii="Arial" w:hAnsi="Arial" w:cs="Arial"/>
        </w:rPr>
        <w:br/>
      </w:r>
      <w:r w:rsidRPr="00FD0BC3">
        <w:rPr>
          <w:rFonts w:ascii="Segoe UI Symbol" w:hAnsi="Segoe UI Symbol" w:cs="Segoe UI Symbol"/>
        </w:rPr>
        <w:t>☐</w:t>
      </w:r>
      <w:r w:rsidRPr="00FD0BC3">
        <w:rPr>
          <w:rFonts w:ascii="Arial" w:hAnsi="Arial" w:cs="Arial"/>
        </w:rPr>
        <w:t xml:space="preserve"> We can see where compliance or brand risk may sit</w:t>
      </w:r>
    </w:p>
    <w:p w14:paraId="175926A7" w14:textId="77777777" w:rsidR="00FD0BC3" w:rsidRDefault="00FD0BC3" w:rsidP="00FD0BC3">
      <w:pPr>
        <w:spacing w:after="120" w:line="240" w:lineRule="auto"/>
        <w:rPr>
          <w:rFonts w:ascii="Arial" w:hAnsi="Arial" w:cs="Arial"/>
          <w:b/>
          <w:bCs/>
        </w:rPr>
      </w:pPr>
    </w:p>
    <w:p w14:paraId="3DD20155" w14:textId="66135209" w:rsidR="00FD0BC3" w:rsidRPr="00FD0BC3" w:rsidRDefault="00FD0BC3" w:rsidP="00FD0BC3">
      <w:p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  <w:b/>
          <w:bCs/>
        </w:rPr>
        <w:t>Ask yourself:</w:t>
      </w:r>
      <w:r>
        <w:rPr>
          <w:rFonts w:ascii="Arial" w:hAnsi="Arial" w:cs="Arial"/>
        </w:rPr>
        <w:t xml:space="preserve"> </w:t>
      </w:r>
      <w:r w:rsidRPr="00FD0BC3">
        <w:rPr>
          <w:rFonts w:ascii="Arial" w:hAnsi="Arial" w:cs="Arial"/>
        </w:rPr>
        <w:t>Do we know where risk sits</w:t>
      </w:r>
      <w:r>
        <w:rPr>
          <w:rFonts w:ascii="Arial" w:hAnsi="Arial" w:cs="Arial"/>
        </w:rPr>
        <w:t xml:space="preserve">, </w:t>
      </w:r>
      <w:r w:rsidRPr="00FD0BC3">
        <w:rPr>
          <w:rFonts w:ascii="Arial" w:hAnsi="Arial" w:cs="Arial"/>
        </w:rPr>
        <w:t xml:space="preserve">or </w:t>
      </w:r>
      <w:r>
        <w:rPr>
          <w:rFonts w:ascii="Arial" w:hAnsi="Arial" w:cs="Arial"/>
        </w:rPr>
        <w:t xml:space="preserve">would we </w:t>
      </w:r>
      <w:r w:rsidRPr="00FD0BC3">
        <w:rPr>
          <w:rFonts w:ascii="Arial" w:hAnsi="Arial" w:cs="Arial"/>
        </w:rPr>
        <w:t>only find out once there is a problem?</w:t>
      </w:r>
    </w:p>
    <w:p w14:paraId="126BF620" w14:textId="77777777" w:rsidR="00FD0BC3" w:rsidRPr="00FD0BC3" w:rsidRDefault="00FD0BC3" w:rsidP="00FD0BC3">
      <w:pPr>
        <w:spacing w:after="0" w:line="240" w:lineRule="auto"/>
        <w:rPr>
          <w:rFonts w:ascii="Arial" w:hAnsi="Arial" w:cs="Arial"/>
        </w:rPr>
      </w:pPr>
      <w:r w:rsidRPr="00FD0BC3">
        <w:rPr>
          <w:rFonts w:ascii="Arial" w:hAnsi="Arial" w:cs="Arial"/>
        </w:rPr>
        <w:pict w14:anchorId="34E2409A">
          <v:rect id="_x0000_i1143" style="width:0;height:1.5pt" o:hralign="center" o:hrstd="t" o:hr="t" fillcolor="#a0a0a0" stroked="f"/>
        </w:pict>
      </w:r>
    </w:p>
    <w:p w14:paraId="52CDD54F" w14:textId="77777777" w:rsidR="00FD0BC3" w:rsidRPr="00FD0BC3" w:rsidRDefault="00FD0BC3" w:rsidP="00FD0BC3">
      <w:pPr>
        <w:spacing w:after="120" w:line="240" w:lineRule="auto"/>
        <w:rPr>
          <w:rFonts w:ascii="Arial" w:hAnsi="Arial" w:cs="Arial"/>
          <w:b/>
          <w:bCs/>
        </w:rPr>
      </w:pPr>
      <w:r w:rsidRPr="00FD0BC3">
        <w:rPr>
          <w:rFonts w:ascii="Arial" w:hAnsi="Arial" w:cs="Arial"/>
          <w:b/>
          <w:bCs/>
        </w:rPr>
        <w:t>7. Social influence</w:t>
      </w:r>
    </w:p>
    <w:p w14:paraId="3D7D0D91" w14:textId="77777777" w:rsidR="00FD0BC3" w:rsidRPr="00FD0BC3" w:rsidRDefault="00FD0BC3" w:rsidP="00FD0BC3">
      <w:p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</w:rPr>
        <w:t>Can you see which partners are influencing your brand beyond direct conversion?</w:t>
      </w:r>
    </w:p>
    <w:p w14:paraId="017E53AA" w14:textId="77777777" w:rsidR="00FD0BC3" w:rsidRPr="00FD0BC3" w:rsidRDefault="00FD0BC3" w:rsidP="00FD0BC3">
      <w:pPr>
        <w:spacing w:after="120" w:line="240" w:lineRule="auto"/>
        <w:rPr>
          <w:rFonts w:ascii="Arial" w:hAnsi="Arial" w:cs="Arial"/>
        </w:rPr>
      </w:pPr>
      <w:r w:rsidRPr="00FD0BC3">
        <w:rPr>
          <w:rFonts w:ascii="Segoe UI Symbol" w:hAnsi="Segoe UI Symbol" w:cs="Segoe UI Symbol"/>
        </w:rPr>
        <w:t>☐</w:t>
      </w:r>
      <w:r w:rsidRPr="00FD0BC3">
        <w:rPr>
          <w:rFonts w:ascii="Arial" w:hAnsi="Arial" w:cs="Arial"/>
        </w:rPr>
        <w:t xml:space="preserve"> We can identify social mentions of our brand</w:t>
      </w:r>
      <w:r w:rsidRPr="00FD0BC3">
        <w:rPr>
          <w:rFonts w:ascii="Arial" w:hAnsi="Arial" w:cs="Arial"/>
        </w:rPr>
        <w:br/>
      </w:r>
      <w:r w:rsidRPr="00FD0BC3">
        <w:rPr>
          <w:rFonts w:ascii="Segoe UI Symbol" w:hAnsi="Segoe UI Symbol" w:cs="Segoe UI Symbol"/>
        </w:rPr>
        <w:t>☐</w:t>
      </w:r>
      <w:r w:rsidRPr="00FD0BC3">
        <w:rPr>
          <w:rFonts w:ascii="Arial" w:hAnsi="Arial" w:cs="Arial"/>
        </w:rPr>
        <w:t xml:space="preserve"> We know which partners and platforms are creating the most visibility</w:t>
      </w:r>
      <w:r w:rsidRPr="00FD0BC3">
        <w:rPr>
          <w:rFonts w:ascii="Arial" w:hAnsi="Arial" w:cs="Arial"/>
        </w:rPr>
        <w:br/>
      </w:r>
      <w:r w:rsidRPr="00FD0BC3">
        <w:rPr>
          <w:rFonts w:ascii="Segoe UI Symbol" w:hAnsi="Segoe UI Symbol" w:cs="Segoe UI Symbol"/>
        </w:rPr>
        <w:t>☐</w:t>
      </w:r>
      <w:r w:rsidRPr="00FD0BC3">
        <w:rPr>
          <w:rFonts w:ascii="Arial" w:hAnsi="Arial" w:cs="Arial"/>
        </w:rPr>
        <w:t xml:space="preserve"> We consider social influence when assessing partner value</w:t>
      </w:r>
    </w:p>
    <w:p w14:paraId="15A4EF30" w14:textId="77777777" w:rsidR="00FD0BC3" w:rsidRDefault="00FD0BC3" w:rsidP="00FD0BC3">
      <w:pPr>
        <w:spacing w:after="120" w:line="240" w:lineRule="auto"/>
        <w:rPr>
          <w:rFonts w:ascii="Arial" w:hAnsi="Arial" w:cs="Arial"/>
          <w:b/>
          <w:bCs/>
        </w:rPr>
      </w:pPr>
    </w:p>
    <w:p w14:paraId="665C4805" w14:textId="6F5E746A" w:rsidR="00FD0BC3" w:rsidRPr="00FD0BC3" w:rsidRDefault="00FD0BC3" w:rsidP="00FD0BC3">
      <w:p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  <w:b/>
          <w:bCs/>
        </w:rPr>
        <w:t>Ask yourself:</w:t>
      </w:r>
      <w:r>
        <w:rPr>
          <w:rFonts w:ascii="Arial" w:hAnsi="Arial" w:cs="Arial"/>
        </w:rPr>
        <w:t xml:space="preserve"> </w:t>
      </w:r>
      <w:r w:rsidRPr="00FD0BC3">
        <w:rPr>
          <w:rFonts w:ascii="Arial" w:hAnsi="Arial" w:cs="Arial"/>
        </w:rPr>
        <w:t>Are we measuring influence, or only transactions?</w:t>
      </w:r>
    </w:p>
    <w:p w14:paraId="2C719B45" w14:textId="77777777" w:rsidR="00FD0BC3" w:rsidRPr="00FD0BC3" w:rsidRDefault="00FD0BC3" w:rsidP="00FD0BC3">
      <w:pPr>
        <w:spacing w:after="0" w:line="240" w:lineRule="auto"/>
        <w:rPr>
          <w:rFonts w:ascii="Arial" w:hAnsi="Arial" w:cs="Arial"/>
        </w:rPr>
      </w:pPr>
      <w:r w:rsidRPr="00FD0BC3">
        <w:rPr>
          <w:rFonts w:ascii="Arial" w:hAnsi="Arial" w:cs="Arial"/>
        </w:rPr>
        <w:pict w14:anchorId="66D515CF">
          <v:rect id="_x0000_i1144" style="width:0;height:1.5pt" o:hralign="center" o:hrstd="t" o:hr="t" fillcolor="#a0a0a0" stroked="f"/>
        </w:pict>
      </w:r>
    </w:p>
    <w:p w14:paraId="1D5E7C03" w14:textId="22529761" w:rsidR="00FD0BC3" w:rsidRPr="00FD0BC3" w:rsidRDefault="00FD0BC3" w:rsidP="00FD0BC3">
      <w:pPr>
        <w:spacing w:after="120" w:line="240" w:lineRule="auto"/>
        <w:rPr>
          <w:rFonts w:ascii="Arial" w:hAnsi="Arial" w:cs="Arial"/>
          <w:b/>
          <w:bCs/>
        </w:rPr>
      </w:pPr>
      <w:r w:rsidRPr="00FD0BC3">
        <w:rPr>
          <w:rFonts w:ascii="Arial" w:hAnsi="Arial" w:cs="Arial"/>
          <w:b/>
          <w:bCs/>
        </w:rPr>
        <w:t>8. AI and LLM visibility</w:t>
      </w:r>
    </w:p>
    <w:p w14:paraId="4CC83FAD" w14:textId="77777777" w:rsidR="00FD0BC3" w:rsidRPr="00FD0BC3" w:rsidRDefault="00FD0BC3" w:rsidP="00FD0BC3">
      <w:p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</w:rPr>
        <w:t>Do you understand where your partners are influencing AI-led discovery?</w:t>
      </w:r>
    </w:p>
    <w:p w14:paraId="393FBFB7" w14:textId="77777777" w:rsidR="00FD0BC3" w:rsidRPr="00FD0BC3" w:rsidRDefault="00FD0BC3" w:rsidP="00FD0BC3">
      <w:pPr>
        <w:spacing w:after="120" w:line="240" w:lineRule="auto"/>
        <w:rPr>
          <w:rFonts w:ascii="Arial" w:hAnsi="Arial" w:cs="Arial"/>
        </w:rPr>
      </w:pPr>
      <w:r w:rsidRPr="00FD0BC3">
        <w:rPr>
          <w:rFonts w:ascii="Segoe UI Symbol" w:hAnsi="Segoe UI Symbol" w:cs="Segoe UI Symbol"/>
        </w:rPr>
        <w:t>☐</w:t>
      </w:r>
      <w:r w:rsidRPr="00FD0BC3">
        <w:rPr>
          <w:rFonts w:ascii="Arial" w:hAnsi="Arial" w:cs="Arial"/>
        </w:rPr>
        <w:t xml:space="preserve"> We know which partners or publishers are being cited by LLMs</w:t>
      </w:r>
      <w:r w:rsidRPr="00FD0BC3">
        <w:rPr>
          <w:rFonts w:ascii="Arial" w:hAnsi="Arial" w:cs="Arial"/>
        </w:rPr>
        <w:br/>
      </w:r>
      <w:r w:rsidRPr="00FD0BC3">
        <w:rPr>
          <w:rFonts w:ascii="Segoe UI Symbol" w:hAnsi="Segoe UI Symbol" w:cs="Segoe UI Symbol"/>
        </w:rPr>
        <w:t>☐</w:t>
      </w:r>
      <w:r w:rsidRPr="00FD0BC3">
        <w:rPr>
          <w:rFonts w:ascii="Arial" w:hAnsi="Arial" w:cs="Arial"/>
        </w:rPr>
        <w:t xml:space="preserve"> We can see which content sources appear in AI-generated answers</w:t>
      </w:r>
      <w:r w:rsidRPr="00FD0BC3">
        <w:rPr>
          <w:rFonts w:ascii="Arial" w:hAnsi="Arial" w:cs="Arial"/>
        </w:rPr>
        <w:br/>
      </w:r>
      <w:r w:rsidRPr="00FD0BC3">
        <w:rPr>
          <w:rFonts w:ascii="Segoe UI Symbol" w:hAnsi="Segoe UI Symbol" w:cs="Segoe UI Symbol"/>
        </w:rPr>
        <w:t>☐</w:t>
      </w:r>
      <w:r w:rsidRPr="00FD0BC3">
        <w:rPr>
          <w:rFonts w:ascii="Arial" w:hAnsi="Arial" w:cs="Arial"/>
        </w:rPr>
        <w:t xml:space="preserve"> We can identify where AI influence is growing over time</w:t>
      </w:r>
    </w:p>
    <w:p w14:paraId="5DAAB096" w14:textId="3B643F30" w:rsidR="00FD0BC3" w:rsidRPr="00FD0BC3" w:rsidRDefault="00FD0BC3" w:rsidP="00FD0BC3">
      <w:p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  <w:b/>
          <w:bCs/>
        </w:rPr>
        <w:lastRenderedPageBreak/>
        <w:t>Ask yourself:</w:t>
      </w:r>
      <w:r>
        <w:rPr>
          <w:rFonts w:ascii="Arial" w:hAnsi="Arial" w:cs="Arial"/>
        </w:rPr>
        <w:t xml:space="preserve"> </w:t>
      </w:r>
      <w:r w:rsidRPr="00FD0BC3">
        <w:rPr>
          <w:rFonts w:ascii="Arial" w:hAnsi="Arial" w:cs="Arial"/>
        </w:rPr>
        <w:t>Which partners are shaping discovery before the click even happens?</w:t>
      </w:r>
    </w:p>
    <w:p w14:paraId="16B127A7" w14:textId="77777777" w:rsidR="00FD0BC3" w:rsidRPr="00FD0BC3" w:rsidRDefault="00FD0BC3" w:rsidP="00FD0BC3">
      <w:pPr>
        <w:spacing w:after="0" w:line="240" w:lineRule="auto"/>
        <w:rPr>
          <w:rFonts w:ascii="Arial" w:hAnsi="Arial" w:cs="Arial"/>
        </w:rPr>
      </w:pPr>
      <w:r w:rsidRPr="00FD0BC3">
        <w:rPr>
          <w:rFonts w:ascii="Arial" w:hAnsi="Arial" w:cs="Arial"/>
        </w:rPr>
        <w:pict w14:anchorId="17B28A15">
          <v:rect id="_x0000_i1145" style="width:0;height:1.5pt" o:hralign="center" o:hrstd="t" o:hr="t" fillcolor="#a0a0a0" stroked="f"/>
        </w:pict>
      </w:r>
    </w:p>
    <w:p w14:paraId="254AFE06" w14:textId="77777777" w:rsidR="00FD0BC3" w:rsidRPr="00FD0BC3" w:rsidRDefault="00FD0BC3" w:rsidP="00FD0BC3">
      <w:pPr>
        <w:spacing w:after="120" w:line="240" w:lineRule="auto"/>
        <w:rPr>
          <w:rFonts w:ascii="Arial" w:hAnsi="Arial" w:cs="Arial"/>
          <w:b/>
          <w:bCs/>
        </w:rPr>
      </w:pPr>
      <w:r w:rsidRPr="00FD0BC3">
        <w:rPr>
          <w:rFonts w:ascii="Arial" w:hAnsi="Arial" w:cs="Arial"/>
          <w:b/>
          <w:bCs/>
        </w:rPr>
        <w:t>Your results</w:t>
      </w:r>
    </w:p>
    <w:p w14:paraId="48FFE32D" w14:textId="77777777" w:rsidR="00FD0BC3" w:rsidRPr="00FD0BC3" w:rsidRDefault="00FD0BC3" w:rsidP="00FD0BC3">
      <w:p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</w:rPr>
        <w:t>How many areas did you score strongly?</w:t>
      </w:r>
    </w:p>
    <w:p w14:paraId="1BBB1BA1" w14:textId="328E78F1" w:rsidR="00FD0BC3" w:rsidRPr="00FD0BC3" w:rsidRDefault="00FD0BC3" w:rsidP="00FD0BC3">
      <w:pPr>
        <w:pStyle w:val="ListParagraph"/>
        <w:numPr>
          <w:ilvl w:val="0"/>
          <w:numId w:val="4"/>
        </w:num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  <w:b/>
          <w:bCs/>
        </w:rPr>
        <w:t>6–8 areas</w:t>
      </w:r>
      <w:r w:rsidRPr="00FD0BC3">
        <w:rPr>
          <w:rFonts w:ascii="Arial" w:hAnsi="Arial" w:cs="Arial"/>
        </w:rPr>
        <w:t xml:space="preserve"> - </w:t>
      </w:r>
      <w:r w:rsidRPr="00FD0BC3">
        <w:rPr>
          <w:rFonts w:ascii="Arial" w:hAnsi="Arial" w:cs="Arial"/>
        </w:rPr>
        <w:t>You have strong program visibility. Focus on optimisation and prioritisation.</w:t>
      </w:r>
    </w:p>
    <w:p w14:paraId="741FA0A3" w14:textId="02508414" w:rsidR="00FD0BC3" w:rsidRPr="00FD0BC3" w:rsidRDefault="00FD0BC3" w:rsidP="00FD0BC3">
      <w:pPr>
        <w:pStyle w:val="ListParagraph"/>
        <w:numPr>
          <w:ilvl w:val="0"/>
          <w:numId w:val="4"/>
        </w:num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  <w:b/>
          <w:bCs/>
        </w:rPr>
        <w:t>3–5 areas</w:t>
      </w:r>
      <w:r w:rsidRPr="00FD0BC3">
        <w:rPr>
          <w:rFonts w:ascii="Arial" w:hAnsi="Arial" w:cs="Arial"/>
        </w:rPr>
        <w:t xml:space="preserve"> - </w:t>
      </w:r>
      <w:r w:rsidRPr="00FD0BC3">
        <w:rPr>
          <w:rFonts w:ascii="Arial" w:hAnsi="Arial" w:cs="Arial"/>
        </w:rPr>
        <w:t>You have useful insight, but there are likely gaps affecting decision-making.</w:t>
      </w:r>
    </w:p>
    <w:p w14:paraId="7C629368" w14:textId="06690BAE" w:rsidR="00FD0BC3" w:rsidRPr="00FD0BC3" w:rsidRDefault="00FD0BC3" w:rsidP="00FD0BC3">
      <w:pPr>
        <w:pStyle w:val="ListParagraph"/>
        <w:numPr>
          <w:ilvl w:val="0"/>
          <w:numId w:val="4"/>
        </w:num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  <w:b/>
          <w:bCs/>
        </w:rPr>
        <w:t>0–2 areas</w:t>
      </w:r>
      <w:r w:rsidRPr="00FD0BC3">
        <w:rPr>
          <w:rFonts w:ascii="Arial" w:hAnsi="Arial" w:cs="Arial"/>
        </w:rPr>
        <w:t xml:space="preserve"> - </w:t>
      </w:r>
      <w:r w:rsidRPr="00FD0BC3">
        <w:rPr>
          <w:rFonts w:ascii="Arial" w:hAnsi="Arial" w:cs="Arial"/>
        </w:rPr>
        <w:t>You may be managing significant parts of your program without full visibility.</w:t>
      </w:r>
    </w:p>
    <w:p w14:paraId="02CCB30A" w14:textId="77777777" w:rsidR="00FD0BC3" w:rsidRDefault="00FD0BC3" w:rsidP="00FD0BC3">
      <w:pPr>
        <w:spacing w:after="120" w:line="240" w:lineRule="auto"/>
        <w:rPr>
          <w:rFonts w:ascii="Arial" w:hAnsi="Arial" w:cs="Arial"/>
        </w:rPr>
      </w:pPr>
    </w:p>
    <w:p w14:paraId="1F912C2E" w14:textId="1F58AA98" w:rsidR="00FD0BC3" w:rsidRPr="00FD0BC3" w:rsidRDefault="00FD0BC3" w:rsidP="00FD0BC3">
      <w:pPr>
        <w:spacing w:after="120" w:line="240" w:lineRule="auto"/>
        <w:rPr>
          <w:rFonts w:ascii="Arial" w:hAnsi="Arial" w:cs="Arial"/>
          <w:b/>
          <w:bCs/>
        </w:rPr>
      </w:pPr>
      <w:r w:rsidRPr="00FD0BC3">
        <w:rPr>
          <w:rFonts w:ascii="Arial" w:hAnsi="Arial" w:cs="Arial"/>
          <w:b/>
          <w:bCs/>
        </w:rPr>
        <w:t xml:space="preserve">Ask yourself: </w:t>
      </w:r>
    </w:p>
    <w:p w14:paraId="6CBE0945" w14:textId="5825072D" w:rsidR="00FD0BC3" w:rsidRPr="00FD0BC3" w:rsidRDefault="00FD0BC3" w:rsidP="00FD0BC3">
      <w:pPr>
        <w:pStyle w:val="ListParagraph"/>
        <w:numPr>
          <w:ilvl w:val="0"/>
          <w:numId w:val="5"/>
        </w:num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</w:rPr>
        <w:t xml:space="preserve">What </w:t>
      </w:r>
      <w:proofErr w:type="gramStart"/>
      <w:r w:rsidRPr="00FD0BC3">
        <w:rPr>
          <w:rFonts w:ascii="Arial" w:hAnsi="Arial" w:cs="Arial"/>
        </w:rPr>
        <w:t>are</w:t>
      </w:r>
      <w:proofErr w:type="gramEnd"/>
      <w:r w:rsidRPr="00FD0BC3">
        <w:rPr>
          <w:rFonts w:ascii="Arial" w:hAnsi="Arial" w:cs="Arial"/>
        </w:rPr>
        <w:t xml:space="preserve"> your top three priorities?</w:t>
      </w:r>
    </w:p>
    <w:p w14:paraId="69C03E87" w14:textId="3114651B" w:rsidR="00FD0BC3" w:rsidRPr="00FD0BC3" w:rsidRDefault="00FD0BC3" w:rsidP="00FD0BC3">
      <w:pPr>
        <w:pStyle w:val="ListParagraph"/>
        <w:numPr>
          <w:ilvl w:val="0"/>
          <w:numId w:val="5"/>
        </w:num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</w:rPr>
        <w:t>What is one thing you need to stop doing?</w:t>
      </w:r>
      <w:r w:rsidRPr="00FD0BC3">
        <w:rPr>
          <w:rFonts w:ascii="Arial" w:hAnsi="Arial" w:cs="Arial"/>
        </w:rPr>
        <w:t xml:space="preserve"> </w:t>
      </w:r>
    </w:p>
    <w:p w14:paraId="0F2BB077" w14:textId="77777777" w:rsidR="00FD0BC3" w:rsidRPr="00FD0BC3" w:rsidRDefault="00FD0BC3" w:rsidP="00FD0BC3">
      <w:pPr>
        <w:pStyle w:val="ListParagraph"/>
        <w:numPr>
          <w:ilvl w:val="0"/>
          <w:numId w:val="5"/>
        </w:num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</w:rPr>
        <w:t>What is one thing you need to investigate?</w:t>
      </w:r>
    </w:p>
    <w:p w14:paraId="783F22D4" w14:textId="77777777" w:rsidR="00FD0BC3" w:rsidRPr="00FD0BC3" w:rsidRDefault="00FD0BC3" w:rsidP="00FD0BC3">
      <w:pPr>
        <w:pStyle w:val="ListParagraph"/>
        <w:numPr>
          <w:ilvl w:val="0"/>
          <w:numId w:val="5"/>
        </w:numPr>
        <w:spacing w:after="120" w:line="240" w:lineRule="auto"/>
        <w:rPr>
          <w:rFonts w:ascii="Arial" w:hAnsi="Arial" w:cs="Arial"/>
        </w:rPr>
      </w:pPr>
      <w:r w:rsidRPr="00FD0BC3">
        <w:rPr>
          <w:rFonts w:ascii="Arial" w:hAnsi="Arial" w:cs="Arial"/>
        </w:rPr>
        <w:t>Where should you invest more?</w:t>
      </w:r>
    </w:p>
    <w:p w14:paraId="5E1874EF" w14:textId="77777777" w:rsidR="00FD0BC3" w:rsidRDefault="00FD0BC3" w:rsidP="00FD0BC3">
      <w:pPr>
        <w:spacing w:after="120" w:line="240" w:lineRule="auto"/>
        <w:rPr>
          <w:rFonts w:ascii="Arial" w:hAnsi="Arial" w:cs="Arial"/>
        </w:rPr>
      </w:pPr>
    </w:p>
    <w:p w14:paraId="091F954A" w14:textId="3F954F85" w:rsidR="00FD0BC3" w:rsidRPr="00FD0BC3" w:rsidRDefault="00FD0BC3" w:rsidP="00FD0BC3">
      <w:pPr>
        <w:spacing w:after="120" w:line="240" w:lineRule="auto"/>
        <w:rPr>
          <w:rFonts w:ascii="Arial" w:hAnsi="Arial" w:cs="Arial"/>
          <w:b/>
          <w:bCs/>
        </w:rPr>
      </w:pPr>
      <w:r w:rsidRPr="00FD0BC3">
        <w:rPr>
          <w:rFonts w:ascii="Arial" w:hAnsi="Arial" w:cs="Arial"/>
          <w:b/>
          <w:bCs/>
        </w:rPr>
        <w:t>Trackback helps lean affiliate teams answer these questions without enterprise complexity or lengthy onboarding.</w:t>
      </w:r>
    </w:p>
    <w:p w14:paraId="288ACE95" w14:textId="77777777" w:rsidR="00FD0BC3" w:rsidRPr="00FD0BC3" w:rsidRDefault="00FD0BC3" w:rsidP="00FD0BC3">
      <w:pPr>
        <w:spacing w:after="120" w:line="240" w:lineRule="auto"/>
        <w:rPr>
          <w:rFonts w:ascii="Arial" w:hAnsi="Arial" w:cs="Arial"/>
          <w:b/>
          <w:bCs/>
        </w:rPr>
      </w:pPr>
    </w:p>
    <w:p w14:paraId="1BAEF4CE" w14:textId="77777777" w:rsidR="00FD0BC3" w:rsidRPr="00FD0BC3" w:rsidRDefault="00FD0BC3" w:rsidP="00FD0BC3">
      <w:pPr>
        <w:spacing w:after="120" w:line="240" w:lineRule="auto"/>
        <w:rPr>
          <w:rFonts w:ascii="Arial" w:hAnsi="Arial" w:cs="Arial"/>
          <w:b/>
          <w:bCs/>
        </w:rPr>
      </w:pPr>
      <w:r w:rsidRPr="00FD0BC3">
        <w:rPr>
          <w:rFonts w:ascii="Arial" w:hAnsi="Arial" w:cs="Arial"/>
          <w:b/>
          <w:bCs/>
        </w:rPr>
        <w:t>Discover what’s happening. Understand what matters. Act on what you find.</w:t>
      </w:r>
    </w:p>
    <w:p w14:paraId="2E604DCC" w14:textId="77777777" w:rsidR="00FD0BC3" w:rsidRPr="00FD0BC3" w:rsidRDefault="00FD0BC3" w:rsidP="00FD0BC3">
      <w:pPr>
        <w:spacing w:after="120" w:line="240" w:lineRule="auto"/>
        <w:rPr>
          <w:rFonts w:ascii="Arial" w:hAnsi="Arial" w:cs="Arial"/>
          <w:b/>
          <w:bCs/>
        </w:rPr>
      </w:pPr>
    </w:p>
    <w:p w14:paraId="568F935F" w14:textId="46AEDACE" w:rsidR="00FD0BC3" w:rsidRPr="00FD0BC3" w:rsidRDefault="00FD0BC3" w:rsidP="00FD0BC3">
      <w:pPr>
        <w:spacing w:after="120" w:line="240" w:lineRule="auto"/>
        <w:rPr>
          <w:rFonts w:ascii="Arial" w:hAnsi="Arial" w:cs="Arial"/>
          <w:u w:val="single"/>
        </w:rPr>
      </w:pPr>
      <w:r w:rsidRPr="00FD0BC3">
        <w:rPr>
          <w:rFonts w:ascii="Arial" w:hAnsi="Arial" w:cs="Arial"/>
          <w:b/>
          <w:bCs/>
        </w:rPr>
        <w:t xml:space="preserve">Contact </w:t>
      </w:r>
      <w:hyperlink r:id="rId7" w:history="1">
        <w:r w:rsidRPr="00FD0BC3">
          <w:rPr>
            <w:rStyle w:val="Hyperlink"/>
            <w:rFonts w:ascii="Arial" w:hAnsi="Arial" w:cs="Arial"/>
            <w:b/>
            <w:bCs/>
          </w:rPr>
          <w:t>support@trackback.io</w:t>
        </w:r>
      </w:hyperlink>
      <w:r w:rsidRPr="00FD0BC3">
        <w:rPr>
          <w:rFonts w:ascii="Arial" w:hAnsi="Arial" w:cs="Arial"/>
          <w:b/>
          <w:bCs/>
        </w:rPr>
        <w:t xml:space="preserve"> to arrange a demo and find out more.</w:t>
      </w:r>
    </w:p>
    <w:sectPr w:rsidR="00FD0BC3" w:rsidRPr="00FD0BC3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87BB9" w14:textId="77777777" w:rsidR="00864BF1" w:rsidRDefault="00864BF1" w:rsidP="00FD0BC3">
      <w:pPr>
        <w:spacing w:after="0" w:line="240" w:lineRule="auto"/>
      </w:pPr>
      <w:r>
        <w:separator/>
      </w:r>
    </w:p>
  </w:endnote>
  <w:endnote w:type="continuationSeparator" w:id="0">
    <w:p w14:paraId="5825817A" w14:textId="77777777" w:rsidR="00864BF1" w:rsidRDefault="00864BF1" w:rsidP="00FD0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lash Grotesk Extralight">
    <w:panose1 w:val="00000000000000000000"/>
    <w:charset w:val="00"/>
    <w:family w:val="auto"/>
    <w:pitch w:val="variable"/>
    <w:sig w:usb0="8000004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89085" w14:textId="56454F72" w:rsidR="00FD0BC3" w:rsidRPr="00FD0BC3" w:rsidRDefault="00FD0BC3">
    <w:pPr>
      <w:pStyle w:val="Footer"/>
      <w:rPr>
        <w:rFonts w:ascii="Clash Grotesk Extralight" w:hAnsi="Clash Grotesk Extralight"/>
      </w:rPr>
    </w:pPr>
    <w:r w:rsidRPr="00FD0BC3">
      <w:rPr>
        <w:rFonts w:ascii="Clash Grotesk Extralight" w:hAnsi="Clash Grotesk Extralight"/>
        <w:noProof/>
        <w:sz w:val="22"/>
        <w:szCs w:val="22"/>
      </w:rPr>
      <w:drawing>
        <wp:anchor distT="0" distB="0" distL="114300" distR="114300" simplePos="0" relativeHeight="251661312" behindDoc="1" locked="0" layoutInCell="1" allowOverlap="1" wp14:anchorId="0F218A96" wp14:editId="76BFFA4F">
          <wp:simplePos x="0" y="0"/>
          <wp:positionH relativeFrom="column">
            <wp:posOffset>4635062</wp:posOffset>
          </wp:positionH>
          <wp:positionV relativeFrom="paragraph">
            <wp:posOffset>-311478</wp:posOffset>
          </wp:positionV>
          <wp:extent cx="1680660" cy="654847"/>
          <wp:effectExtent l="0" t="0" r="0" b="0"/>
          <wp:wrapNone/>
          <wp:docPr id="152646610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466101" name="Picture 15264661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0660" cy="6548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D0BC3">
      <w:rPr>
        <w:rFonts w:ascii="Clash Grotesk Extralight" w:hAnsi="Clash Grotesk Extralight"/>
        <w:sz w:val="22"/>
        <w:szCs w:val="22"/>
      </w:rPr>
      <w:t xml:space="preserve">Affiliate Program Audit Checklist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00510" w14:textId="77777777" w:rsidR="00864BF1" w:rsidRDefault="00864BF1" w:rsidP="00FD0BC3">
      <w:pPr>
        <w:spacing w:after="0" w:line="240" w:lineRule="auto"/>
      </w:pPr>
      <w:r>
        <w:separator/>
      </w:r>
    </w:p>
  </w:footnote>
  <w:footnote w:type="continuationSeparator" w:id="0">
    <w:p w14:paraId="6E8F66EE" w14:textId="77777777" w:rsidR="00864BF1" w:rsidRDefault="00864BF1" w:rsidP="00FD0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88D59" w14:textId="19FDD2DC" w:rsidR="00FD0BC3" w:rsidRDefault="008E52FF">
    <w:pPr>
      <w:pStyle w:val="Header"/>
    </w:pPr>
    <w:r w:rsidRPr="00FD0BC3">
      <w:rPr>
        <w:rFonts w:ascii="Clash Grotesk Extralight" w:hAnsi="Clash Grotesk Extralight"/>
        <w:noProof/>
        <w:sz w:val="22"/>
        <w:szCs w:val="22"/>
      </w:rPr>
      <w:drawing>
        <wp:anchor distT="0" distB="0" distL="114300" distR="114300" simplePos="0" relativeHeight="251663360" behindDoc="1" locked="0" layoutInCell="1" allowOverlap="1" wp14:anchorId="76B0FDA2" wp14:editId="398F0E46">
          <wp:simplePos x="0" y="0"/>
          <wp:positionH relativeFrom="column">
            <wp:posOffset>-914400</wp:posOffset>
          </wp:positionH>
          <wp:positionV relativeFrom="paragraph">
            <wp:posOffset>-449580</wp:posOffset>
          </wp:positionV>
          <wp:extent cx="1114425" cy="434221"/>
          <wp:effectExtent l="0" t="0" r="0" b="4445"/>
          <wp:wrapNone/>
          <wp:docPr id="73647644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466101" name="Picture 15264661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4425" cy="4342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D0BC3">
      <w:rPr>
        <w:noProof/>
      </w:rPr>
      <w:drawing>
        <wp:anchor distT="0" distB="0" distL="114300" distR="114300" simplePos="0" relativeHeight="251659264" behindDoc="0" locked="0" layoutInCell="1" allowOverlap="1" wp14:anchorId="45012ACC" wp14:editId="5CED954B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8304530" cy="914400"/>
          <wp:effectExtent l="0" t="0" r="1270" b="0"/>
          <wp:wrapSquare wrapText="bothSides"/>
          <wp:docPr id="15966035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603538" name="Picture 1596603538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775" b="31867"/>
                  <a:stretch>
                    <a:fillRect/>
                  </a:stretch>
                </pic:blipFill>
                <pic:spPr bwMode="auto">
                  <a:xfrm>
                    <a:off x="0" y="0"/>
                    <a:ext cx="8304530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31569"/>
    <w:multiLevelType w:val="multilevel"/>
    <w:tmpl w:val="111CB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C0188A"/>
    <w:multiLevelType w:val="hybridMultilevel"/>
    <w:tmpl w:val="14E271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B09D9"/>
    <w:multiLevelType w:val="multilevel"/>
    <w:tmpl w:val="E53CC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3C58E9"/>
    <w:multiLevelType w:val="hybridMultilevel"/>
    <w:tmpl w:val="3F8A0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B7FA4"/>
    <w:multiLevelType w:val="hybridMultilevel"/>
    <w:tmpl w:val="3AF097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710452">
    <w:abstractNumId w:val="0"/>
  </w:num>
  <w:num w:numId="2" w16cid:durableId="1615790884">
    <w:abstractNumId w:val="2"/>
  </w:num>
  <w:num w:numId="3" w16cid:durableId="2143885981">
    <w:abstractNumId w:val="3"/>
  </w:num>
  <w:num w:numId="4" w16cid:durableId="1048992992">
    <w:abstractNumId w:val="4"/>
  </w:num>
  <w:num w:numId="5" w16cid:durableId="1303535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93F"/>
    <w:rsid w:val="00237AFF"/>
    <w:rsid w:val="004C293F"/>
    <w:rsid w:val="00814DF1"/>
    <w:rsid w:val="00864BF1"/>
    <w:rsid w:val="008E52FF"/>
    <w:rsid w:val="00E429BE"/>
    <w:rsid w:val="00F91BA9"/>
    <w:rsid w:val="00FD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1B1866"/>
  <w15:chartTrackingRefBased/>
  <w15:docId w15:val="{B16DD6C1-AE65-48B3-AD33-B783241A6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29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9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9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9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9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9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9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9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9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9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9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9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9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9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9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9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9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29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29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29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93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7A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7AF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D0B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BC3"/>
  </w:style>
  <w:style w:type="paragraph" w:styleId="Footer">
    <w:name w:val="footer"/>
    <w:basedOn w:val="Normal"/>
    <w:link w:val="FooterChar"/>
    <w:uiPriority w:val="99"/>
    <w:unhideWhenUsed/>
    <w:rsid w:val="00FD0B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B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Katherine%20Tutton\Desktop\Trackback.io%20-%20NEW\10.%20Marketing%20Assets\support@trackback.i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704</Words>
  <Characters>3241</Characters>
  <Application>Microsoft Office Word</Application>
  <DocSecurity>0</DocSecurity>
  <Lines>3241</Lines>
  <Paragraphs>56</Paragraphs>
  <ScaleCrop>false</ScaleCrop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Tutton</dc:creator>
  <cp:keywords/>
  <dc:description/>
  <cp:lastModifiedBy>Katherine Tutton</cp:lastModifiedBy>
  <cp:revision>3</cp:revision>
  <cp:lastPrinted>2026-09-16T10:45:00Z</cp:lastPrinted>
  <dcterms:created xsi:type="dcterms:W3CDTF">2026-09-16T11:06:00Z</dcterms:created>
  <dcterms:modified xsi:type="dcterms:W3CDTF">2026-09-16T11:07:00Z</dcterms:modified>
</cp:coreProperties>
</file>